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D2" w:rsidRPr="00581D66" w:rsidRDefault="000F2BD2" w:rsidP="00CD6EBB">
      <w:pPr>
        <w:jc w:val="center"/>
        <w:rPr>
          <w:b/>
          <w:caps/>
          <w:sz w:val="16"/>
          <w:szCs w:val="16"/>
        </w:rPr>
      </w:pPr>
    </w:p>
    <w:p w:rsidR="005B5C5C" w:rsidRDefault="005B5C5C" w:rsidP="00CD6EBB">
      <w:pPr>
        <w:jc w:val="center"/>
        <w:rPr>
          <w:b/>
          <w:sz w:val="16"/>
          <w:szCs w:val="16"/>
        </w:rPr>
      </w:pPr>
      <w:r w:rsidRPr="00581D66">
        <w:rPr>
          <w:b/>
          <w:sz w:val="16"/>
          <w:szCs w:val="16"/>
        </w:rPr>
        <w:t xml:space="preserve">ПОВІДОМЛЕННЯ </w:t>
      </w:r>
    </w:p>
    <w:p w:rsidR="00F90CAA" w:rsidRDefault="005B5C5C" w:rsidP="00CD6EBB">
      <w:pPr>
        <w:jc w:val="center"/>
        <w:rPr>
          <w:b/>
          <w:caps/>
          <w:sz w:val="16"/>
          <w:szCs w:val="16"/>
        </w:rPr>
      </w:pPr>
      <w:r w:rsidRPr="00581D66">
        <w:rPr>
          <w:b/>
          <w:sz w:val="16"/>
          <w:szCs w:val="16"/>
        </w:rPr>
        <w:t xml:space="preserve">про </w:t>
      </w:r>
      <w:r>
        <w:rPr>
          <w:b/>
          <w:sz w:val="16"/>
          <w:szCs w:val="16"/>
        </w:rPr>
        <w:t xml:space="preserve">внесення змін до проекту порядку денного </w:t>
      </w:r>
    </w:p>
    <w:p w:rsidR="005B5C5C" w:rsidRDefault="005B5C5C" w:rsidP="005B5C5C">
      <w:pPr>
        <w:jc w:val="center"/>
        <w:rPr>
          <w:b/>
          <w:sz w:val="16"/>
          <w:szCs w:val="16"/>
        </w:rPr>
      </w:pPr>
      <w:r>
        <w:rPr>
          <w:b/>
          <w:sz w:val="16"/>
          <w:szCs w:val="16"/>
        </w:rPr>
        <w:t xml:space="preserve">річних загальних зборів акціонерів </w:t>
      </w:r>
    </w:p>
    <w:p w:rsidR="005B5C5C" w:rsidRDefault="005B5C5C" w:rsidP="005B5C5C">
      <w:pPr>
        <w:jc w:val="center"/>
        <w:rPr>
          <w:b/>
          <w:sz w:val="16"/>
          <w:szCs w:val="16"/>
        </w:rPr>
      </w:pPr>
      <w:proofErr w:type="spellStart"/>
      <w:r>
        <w:rPr>
          <w:b/>
          <w:sz w:val="16"/>
          <w:szCs w:val="16"/>
        </w:rPr>
        <w:t>ПРАТ</w:t>
      </w:r>
      <w:proofErr w:type="spellEnd"/>
      <w:r>
        <w:rPr>
          <w:b/>
          <w:sz w:val="16"/>
          <w:szCs w:val="16"/>
        </w:rPr>
        <w:t xml:space="preserve"> «БОРОДЯНСЬКЕ АТП 13237»</w:t>
      </w:r>
    </w:p>
    <w:p w:rsidR="005B5C5C" w:rsidRDefault="005B5C5C" w:rsidP="005B5C5C">
      <w:pPr>
        <w:jc w:val="center"/>
        <w:rPr>
          <w:b/>
          <w:sz w:val="16"/>
          <w:szCs w:val="16"/>
        </w:rPr>
      </w:pPr>
      <w:r>
        <w:rPr>
          <w:b/>
          <w:sz w:val="16"/>
          <w:szCs w:val="16"/>
        </w:rPr>
        <w:t>Призначених на 26.04.2019р.</w:t>
      </w:r>
    </w:p>
    <w:p w:rsidR="005B5C5C" w:rsidRDefault="005B5C5C" w:rsidP="005B5C5C">
      <w:pPr>
        <w:jc w:val="center"/>
        <w:rPr>
          <w:b/>
          <w:caps/>
          <w:sz w:val="16"/>
          <w:szCs w:val="16"/>
        </w:rPr>
      </w:pPr>
    </w:p>
    <w:p w:rsidR="004C6AB2" w:rsidRPr="005B5C5C" w:rsidRDefault="004C6AB2" w:rsidP="005B5C5C">
      <w:pPr>
        <w:jc w:val="center"/>
        <w:rPr>
          <w:b/>
          <w:caps/>
          <w:sz w:val="16"/>
          <w:szCs w:val="16"/>
        </w:rPr>
      </w:pPr>
      <w:r>
        <w:rPr>
          <w:b/>
          <w:sz w:val="16"/>
          <w:szCs w:val="16"/>
        </w:rPr>
        <w:t>Шановні акціонери</w:t>
      </w:r>
      <w:r>
        <w:rPr>
          <w:b/>
          <w:caps/>
          <w:sz w:val="16"/>
          <w:szCs w:val="16"/>
        </w:rPr>
        <w:t xml:space="preserve">!!!! </w:t>
      </w:r>
    </w:p>
    <w:p w:rsidR="004C6AB2" w:rsidRDefault="00605F4D" w:rsidP="00CD6EBB">
      <w:pPr>
        <w:jc w:val="both"/>
        <w:rPr>
          <w:sz w:val="16"/>
          <w:szCs w:val="16"/>
        </w:rPr>
      </w:pPr>
      <w:r w:rsidRPr="00581D66">
        <w:rPr>
          <w:color w:val="000000"/>
          <w:sz w:val="16"/>
          <w:szCs w:val="16"/>
        </w:rPr>
        <w:t xml:space="preserve">ПРИВАТНЕ АКЦІОНЕРНЕ ТОВАРИСТВО </w:t>
      </w:r>
      <w:r w:rsidR="000F2BD2" w:rsidRPr="00581D66">
        <w:rPr>
          <w:color w:val="000000"/>
          <w:sz w:val="16"/>
          <w:szCs w:val="16"/>
        </w:rPr>
        <w:t>«</w:t>
      </w:r>
      <w:r w:rsidR="00461891" w:rsidRPr="00581D66">
        <w:rPr>
          <w:color w:val="000000"/>
          <w:sz w:val="16"/>
          <w:szCs w:val="16"/>
        </w:rPr>
        <w:t>БОРОДЯНСЬКЕ АВТОТРАНСПОРТНЕ ПІДПРИЄМСТВО 13237</w:t>
      </w:r>
      <w:r w:rsidR="000F2BD2" w:rsidRPr="00581D66">
        <w:rPr>
          <w:color w:val="000000"/>
          <w:sz w:val="16"/>
          <w:szCs w:val="16"/>
        </w:rPr>
        <w:t>»</w:t>
      </w:r>
      <w:r w:rsidRPr="00581D66">
        <w:rPr>
          <w:color w:val="000000"/>
          <w:sz w:val="16"/>
          <w:szCs w:val="16"/>
        </w:rPr>
        <w:t xml:space="preserve"> </w:t>
      </w:r>
      <w:r w:rsidR="00654EF1" w:rsidRPr="00581D66">
        <w:rPr>
          <w:sz w:val="16"/>
          <w:szCs w:val="16"/>
        </w:rPr>
        <w:t xml:space="preserve"> (код ЄДРПОУ </w:t>
      </w:r>
      <w:r w:rsidRPr="00581D66">
        <w:rPr>
          <w:color w:val="000000"/>
          <w:sz w:val="16"/>
          <w:szCs w:val="16"/>
        </w:rPr>
        <w:t>23239330</w:t>
      </w:r>
      <w:r w:rsidR="00654EF1" w:rsidRPr="00581D66">
        <w:rPr>
          <w:sz w:val="16"/>
          <w:szCs w:val="16"/>
        </w:rPr>
        <w:t>, місцезнаходження:</w:t>
      </w:r>
      <w:r w:rsidR="00BB2536" w:rsidRPr="00581D66">
        <w:rPr>
          <w:sz w:val="16"/>
          <w:szCs w:val="16"/>
        </w:rPr>
        <w:t xml:space="preserve"> </w:t>
      </w:r>
      <w:r w:rsidR="00654EF1" w:rsidRPr="00581D66">
        <w:rPr>
          <w:sz w:val="16"/>
          <w:szCs w:val="16"/>
        </w:rPr>
        <w:t xml:space="preserve">Україна, </w:t>
      </w:r>
      <w:r w:rsidRPr="00581D66">
        <w:rPr>
          <w:color w:val="000000"/>
          <w:sz w:val="16"/>
          <w:szCs w:val="16"/>
        </w:rPr>
        <w:t>07800, Київська обл. Бородянський р-н, смт. Бородянка, вул. Вокзальна, 88,</w:t>
      </w:r>
      <w:r w:rsidR="00654EF1" w:rsidRPr="00581D66">
        <w:rPr>
          <w:sz w:val="16"/>
          <w:szCs w:val="16"/>
        </w:rPr>
        <w:t xml:space="preserve"> тел. </w:t>
      </w:r>
      <w:r w:rsidRPr="00581D66">
        <w:rPr>
          <w:color w:val="000000"/>
          <w:sz w:val="16"/>
          <w:szCs w:val="16"/>
        </w:rPr>
        <w:t>0447756994</w:t>
      </w:r>
      <w:r w:rsidRPr="00581D66">
        <w:rPr>
          <w:sz w:val="16"/>
          <w:szCs w:val="16"/>
        </w:rPr>
        <w:t xml:space="preserve"> </w:t>
      </w:r>
      <w:r w:rsidR="00654EF1" w:rsidRPr="00581D66">
        <w:rPr>
          <w:sz w:val="16"/>
          <w:szCs w:val="16"/>
        </w:rPr>
        <w:t xml:space="preserve">(надалі – Товариство) </w:t>
      </w:r>
      <w:r w:rsidR="004C6AB2">
        <w:rPr>
          <w:sz w:val="16"/>
          <w:szCs w:val="16"/>
        </w:rPr>
        <w:t xml:space="preserve">,відповідно до вимог ст.38  Закону  України «Про акціонерні товариства», </w:t>
      </w:r>
      <w:r w:rsidR="00654EF1" w:rsidRPr="00581D66">
        <w:rPr>
          <w:sz w:val="16"/>
          <w:szCs w:val="16"/>
        </w:rPr>
        <w:t xml:space="preserve">повідомляє, що </w:t>
      </w:r>
      <w:r w:rsidR="004C6AB2">
        <w:rPr>
          <w:sz w:val="16"/>
          <w:szCs w:val="16"/>
        </w:rPr>
        <w:t>за пропозицією акціонера до проекту порядку денного річних загальних зборів, що скликані на 26 квітня 2019 року, внесено нове питання:</w:t>
      </w:r>
    </w:p>
    <w:p w:rsidR="004C6AB2" w:rsidRPr="004C6AB2" w:rsidRDefault="004C6AB2" w:rsidP="003F577B">
      <w:pPr>
        <w:pStyle w:val="a7"/>
        <w:numPr>
          <w:ilvl w:val="0"/>
          <w:numId w:val="12"/>
        </w:numPr>
        <w:ind w:left="0" w:firstLine="0"/>
        <w:jc w:val="both"/>
        <w:rPr>
          <w:b/>
          <w:sz w:val="16"/>
          <w:szCs w:val="16"/>
        </w:rPr>
      </w:pPr>
      <w:r>
        <w:rPr>
          <w:sz w:val="16"/>
          <w:szCs w:val="16"/>
        </w:rPr>
        <w:t>Про надання згоди на вчинення значного правочину.</w:t>
      </w:r>
    </w:p>
    <w:p w:rsidR="004C6AB2" w:rsidRDefault="004C6AB2" w:rsidP="003F577B">
      <w:pPr>
        <w:pStyle w:val="a7"/>
        <w:ind w:left="0"/>
        <w:jc w:val="both"/>
        <w:rPr>
          <w:b/>
          <w:sz w:val="16"/>
          <w:szCs w:val="16"/>
        </w:rPr>
      </w:pPr>
      <w:r>
        <w:rPr>
          <w:b/>
          <w:sz w:val="16"/>
          <w:szCs w:val="16"/>
        </w:rPr>
        <w:t>Проект рішення з запропонованого питання до порядку денного:</w:t>
      </w:r>
    </w:p>
    <w:tbl>
      <w:tblPr>
        <w:tblStyle w:val="a5"/>
        <w:tblW w:w="0" w:type="auto"/>
        <w:tblInd w:w="108" w:type="dxa"/>
        <w:tblLook w:val="04A0"/>
      </w:tblPr>
      <w:tblGrid>
        <w:gridCol w:w="9962"/>
      </w:tblGrid>
      <w:tr w:rsidR="004C6AB2" w:rsidTr="003F577B">
        <w:tc>
          <w:tcPr>
            <w:tcW w:w="9962" w:type="dxa"/>
          </w:tcPr>
          <w:p w:rsidR="004C6AB2" w:rsidRPr="004C6AB2" w:rsidRDefault="004C6AB2" w:rsidP="003F577B">
            <w:pPr>
              <w:jc w:val="both"/>
              <w:rPr>
                <w:sz w:val="16"/>
                <w:szCs w:val="16"/>
              </w:rPr>
            </w:pPr>
            <w:r w:rsidRPr="004C6AB2">
              <w:rPr>
                <w:sz w:val="16"/>
                <w:szCs w:val="16"/>
              </w:rPr>
              <w:t xml:space="preserve">Надати згоду на вчинення значного правочину, а саме: договору іпотеки нерухомого майна (комплекс будівель та споруд, що належать на праві приватної власності Товариству згідно Свідоцтва про право власності на нерухоме майно від 10.03.2009р. САВ №270640, загальною площею 7460,8 </w:t>
            </w:r>
            <w:proofErr w:type="spellStart"/>
            <w:r w:rsidRPr="004C6AB2">
              <w:rPr>
                <w:sz w:val="16"/>
                <w:szCs w:val="16"/>
              </w:rPr>
              <w:t>кв.м</w:t>
            </w:r>
            <w:proofErr w:type="spellEnd"/>
            <w:r w:rsidRPr="004C6AB2">
              <w:rPr>
                <w:sz w:val="16"/>
                <w:szCs w:val="16"/>
              </w:rPr>
              <w:t>, що розташований за адресою Київська область, смт. Бородянка, вул. Вокзальна, б.88.), предметом якого є: забезпечення Товариством виконання зобов’язань ТОВ «СУЧАСНІ ВАНТАЖІВКИ» (код за ЄДРПОУ 36085246) та ТОВ «АВТОКОМПОНЕНТИ «АВТЕК» (код за ЄДРПОУ 36926538) перед Публічним акціонерним товариством Акціонерний банк "Південний" (код за ЄДРПОУ 20953647), за Кредитним договором/Договором про надання овердрафту/Генеральною угодою про кредитування та Кредитними договорами/Генеральними договорами відновлювальних кредитних ліній з загальним лімітом в розмірі не більше 20 000 000,00 (двадцяти мільйонів) гривень 00 коп. під:</w:t>
            </w:r>
          </w:p>
          <w:p w:rsidR="004C6AB2" w:rsidRPr="004C6AB2" w:rsidRDefault="004C6AB2" w:rsidP="003F577B">
            <w:pPr>
              <w:jc w:val="both"/>
              <w:rPr>
                <w:sz w:val="16"/>
                <w:szCs w:val="16"/>
              </w:rPr>
            </w:pPr>
            <w:r w:rsidRPr="004C6AB2">
              <w:rPr>
                <w:sz w:val="16"/>
                <w:szCs w:val="16"/>
              </w:rPr>
              <w:t>-  20% (двадцять) процентів річних по кредитам у гривні;</w:t>
            </w:r>
          </w:p>
          <w:p w:rsidR="004C6AB2" w:rsidRPr="004C6AB2" w:rsidRDefault="004C6AB2" w:rsidP="003F577B">
            <w:pPr>
              <w:jc w:val="both"/>
              <w:rPr>
                <w:sz w:val="16"/>
                <w:szCs w:val="16"/>
              </w:rPr>
            </w:pPr>
            <w:r w:rsidRPr="004C6AB2">
              <w:rPr>
                <w:sz w:val="16"/>
                <w:szCs w:val="16"/>
              </w:rPr>
              <w:t>- 30% (тридцять) процентів річних по кредитам у гривні (для Договорів про надання документарних зобов’язань);</w:t>
            </w:r>
          </w:p>
          <w:p w:rsidR="004C6AB2" w:rsidRPr="004C6AB2" w:rsidRDefault="004C6AB2" w:rsidP="003F577B">
            <w:pPr>
              <w:jc w:val="both"/>
              <w:rPr>
                <w:sz w:val="16"/>
                <w:szCs w:val="16"/>
              </w:rPr>
            </w:pPr>
            <w:r w:rsidRPr="004C6AB2">
              <w:rPr>
                <w:sz w:val="16"/>
                <w:szCs w:val="16"/>
              </w:rPr>
              <w:t>-  8,5% (вісім цілих п’ять десятих) процентів річних по кредиту в доларах США;</w:t>
            </w:r>
          </w:p>
          <w:p w:rsidR="004C6AB2" w:rsidRPr="004C6AB2" w:rsidRDefault="004C6AB2" w:rsidP="003F577B">
            <w:pPr>
              <w:jc w:val="both"/>
              <w:rPr>
                <w:sz w:val="16"/>
                <w:szCs w:val="16"/>
              </w:rPr>
            </w:pPr>
            <w:r w:rsidRPr="004C6AB2">
              <w:rPr>
                <w:sz w:val="16"/>
                <w:szCs w:val="16"/>
              </w:rPr>
              <w:t>- 7,5% (сім цілих п’ять десятих) процентів річних по кредиту в Євро;</w:t>
            </w:r>
          </w:p>
          <w:p w:rsidR="004C6AB2" w:rsidRPr="004C6AB2" w:rsidRDefault="004C6AB2" w:rsidP="003F577B">
            <w:pPr>
              <w:jc w:val="both"/>
              <w:rPr>
                <w:sz w:val="16"/>
                <w:szCs w:val="16"/>
              </w:rPr>
            </w:pPr>
            <w:r w:rsidRPr="004C6AB2">
              <w:rPr>
                <w:sz w:val="16"/>
                <w:szCs w:val="16"/>
              </w:rPr>
              <w:t xml:space="preserve">строк повернення кредиту/кредитної лінії/кредиту частинами/овердрафту не пізніше 3 років. </w:t>
            </w:r>
          </w:p>
          <w:p w:rsidR="004C6AB2" w:rsidRDefault="004C6AB2" w:rsidP="003F577B">
            <w:pPr>
              <w:pStyle w:val="a7"/>
              <w:ind w:left="0"/>
              <w:jc w:val="both"/>
              <w:rPr>
                <w:b/>
                <w:sz w:val="16"/>
                <w:szCs w:val="16"/>
              </w:rPr>
            </w:pPr>
          </w:p>
        </w:tc>
      </w:tr>
    </w:tbl>
    <w:p w:rsidR="003F577B" w:rsidRPr="004C6AB2" w:rsidRDefault="003F577B" w:rsidP="003F577B">
      <w:pPr>
        <w:pStyle w:val="a7"/>
        <w:ind w:left="0"/>
        <w:jc w:val="both"/>
        <w:rPr>
          <w:b/>
          <w:sz w:val="16"/>
          <w:szCs w:val="16"/>
        </w:rPr>
      </w:pPr>
    </w:p>
    <w:p w:rsidR="004C6AB2" w:rsidRPr="00581D66" w:rsidRDefault="00654EF1" w:rsidP="003F577B">
      <w:pPr>
        <w:pStyle w:val="a7"/>
        <w:ind w:left="0"/>
        <w:jc w:val="center"/>
        <w:rPr>
          <w:b/>
          <w:sz w:val="16"/>
          <w:szCs w:val="16"/>
        </w:rPr>
      </w:pPr>
      <w:r w:rsidRPr="00581D66">
        <w:rPr>
          <w:b/>
          <w:sz w:val="16"/>
          <w:szCs w:val="16"/>
        </w:rPr>
        <w:t>Перелік питань, що виносяться на голосування, згідно з порядком денним:</w:t>
      </w:r>
    </w:p>
    <w:p w:rsidR="0099043E" w:rsidRPr="00581D66" w:rsidRDefault="0099043E" w:rsidP="003F577B">
      <w:pPr>
        <w:numPr>
          <w:ilvl w:val="0"/>
          <w:numId w:val="1"/>
        </w:numPr>
        <w:ind w:left="0" w:firstLine="0"/>
        <w:jc w:val="both"/>
        <w:rPr>
          <w:sz w:val="16"/>
          <w:szCs w:val="16"/>
        </w:rPr>
      </w:pPr>
      <w:r w:rsidRPr="00581D66">
        <w:rPr>
          <w:sz w:val="16"/>
          <w:szCs w:val="16"/>
        </w:rPr>
        <w:t>Про обрання членів лічильної комісії, прийняття рішення про припинення їх повноважень.</w:t>
      </w:r>
    </w:p>
    <w:p w:rsidR="00F61741" w:rsidRPr="00581D66" w:rsidRDefault="00F61741" w:rsidP="003F577B">
      <w:pPr>
        <w:numPr>
          <w:ilvl w:val="0"/>
          <w:numId w:val="1"/>
        </w:numPr>
        <w:ind w:left="0" w:firstLine="0"/>
        <w:jc w:val="both"/>
        <w:rPr>
          <w:sz w:val="16"/>
          <w:szCs w:val="16"/>
        </w:rPr>
      </w:pPr>
      <w:r w:rsidRPr="00581D66">
        <w:rPr>
          <w:sz w:val="16"/>
          <w:szCs w:val="16"/>
        </w:rPr>
        <w:t>Про затвердження порядку та способу засвідчення бюлетенів для голосування.</w:t>
      </w:r>
    </w:p>
    <w:p w:rsidR="00F61741" w:rsidRPr="00581D66" w:rsidRDefault="00F61741" w:rsidP="003F577B">
      <w:pPr>
        <w:numPr>
          <w:ilvl w:val="0"/>
          <w:numId w:val="1"/>
        </w:numPr>
        <w:ind w:left="0" w:firstLine="0"/>
        <w:jc w:val="both"/>
        <w:rPr>
          <w:sz w:val="16"/>
          <w:szCs w:val="16"/>
        </w:rPr>
      </w:pPr>
      <w:r w:rsidRPr="00581D66">
        <w:rPr>
          <w:sz w:val="16"/>
          <w:szCs w:val="16"/>
        </w:rPr>
        <w:t xml:space="preserve">Про прийняття рішення за наслідками розгляду звіту </w:t>
      </w:r>
      <w:r w:rsidR="000F2BD2" w:rsidRPr="00581D66">
        <w:rPr>
          <w:sz w:val="16"/>
          <w:szCs w:val="16"/>
        </w:rPr>
        <w:t>Н</w:t>
      </w:r>
      <w:r w:rsidRPr="00581D66">
        <w:rPr>
          <w:sz w:val="16"/>
          <w:szCs w:val="16"/>
        </w:rPr>
        <w:t>аглядової ради Товариства за 201</w:t>
      </w:r>
      <w:r w:rsidR="000F2BD2" w:rsidRPr="00581D66">
        <w:rPr>
          <w:sz w:val="16"/>
          <w:szCs w:val="16"/>
        </w:rPr>
        <w:t>8</w:t>
      </w:r>
      <w:r w:rsidRPr="00581D66">
        <w:rPr>
          <w:sz w:val="16"/>
          <w:szCs w:val="16"/>
        </w:rPr>
        <w:t xml:space="preserve"> рік.</w:t>
      </w:r>
    </w:p>
    <w:p w:rsidR="00F61741" w:rsidRPr="00581D66" w:rsidRDefault="00F61741" w:rsidP="003F577B">
      <w:pPr>
        <w:numPr>
          <w:ilvl w:val="0"/>
          <w:numId w:val="1"/>
        </w:numPr>
        <w:ind w:left="0" w:firstLine="0"/>
        <w:jc w:val="both"/>
        <w:rPr>
          <w:sz w:val="16"/>
          <w:szCs w:val="16"/>
        </w:rPr>
      </w:pPr>
      <w:r w:rsidRPr="00581D66">
        <w:rPr>
          <w:sz w:val="16"/>
          <w:szCs w:val="16"/>
        </w:rPr>
        <w:t xml:space="preserve">Про прийняття рішення за наслідками розгляду звіту </w:t>
      </w:r>
      <w:r w:rsidR="000F2BD2" w:rsidRPr="00581D66">
        <w:rPr>
          <w:sz w:val="16"/>
          <w:szCs w:val="16"/>
        </w:rPr>
        <w:t>Г</w:t>
      </w:r>
      <w:r w:rsidRPr="00581D66">
        <w:rPr>
          <w:sz w:val="16"/>
          <w:szCs w:val="16"/>
        </w:rPr>
        <w:t>енерального директора Товариства за 201</w:t>
      </w:r>
      <w:r w:rsidR="000F2BD2" w:rsidRPr="00581D66">
        <w:rPr>
          <w:sz w:val="16"/>
          <w:szCs w:val="16"/>
        </w:rPr>
        <w:t>8</w:t>
      </w:r>
      <w:r w:rsidRPr="00581D66">
        <w:rPr>
          <w:sz w:val="16"/>
          <w:szCs w:val="16"/>
        </w:rPr>
        <w:t xml:space="preserve"> рік. </w:t>
      </w:r>
    </w:p>
    <w:p w:rsidR="00F61741" w:rsidRPr="00581D66" w:rsidRDefault="00F61741" w:rsidP="003F577B">
      <w:pPr>
        <w:numPr>
          <w:ilvl w:val="0"/>
          <w:numId w:val="1"/>
        </w:numPr>
        <w:ind w:left="0" w:firstLine="0"/>
        <w:jc w:val="both"/>
        <w:rPr>
          <w:sz w:val="16"/>
          <w:szCs w:val="16"/>
        </w:rPr>
      </w:pPr>
      <w:r w:rsidRPr="00581D66">
        <w:rPr>
          <w:sz w:val="16"/>
          <w:szCs w:val="16"/>
        </w:rPr>
        <w:t xml:space="preserve">Про затвердження </w:t>
      </w:r>
      <w:r w:rsidR="0099043E" w:rsidRPr="00581D66">
        <w:rPr>
          <w:sz w:val="16"/>
          <w:szCs w:val="16"/>
        </w:rPr>
        <w:t>річного звіту Товариства за 201</w:t>
      </w:r>
      <w:r w:rsidR="000F2BD2" w:rsidRPr="00581D66">
        <w:rPr>
          <w:sz w:val="16"/>
          <w:szCs w:val="16"/>
        </w:rPr>
        <w:t>8</w:t>
      </w:r>
      <w:r w:rsidRPr="00581D66">
        <w:rPr>
          <w:sz w:val="16"/>
          <w:szCs w:val="16"/>
        </w:rPr>
        <w:t xml:space="preserve"> рік.</w:t>
      </w:r>
    </w:p>
    <w:p w:rsidR="00F61741" w:rsidRPr="00581D66" w:rsidRDefault="00F61741" w:rsidP="003F577B">
      <w:pPr>
        <w:numPr>
          <w:ilvl w:val="0"/>
          <w:numId w:val="1"/>
        </w:numPr>
        <w:ind w:left="0" w:firstLine="0"/>
        <w:jc w:val="both"/>
        <w:rPr>
          <w:sz w:val="16"/>
          <w:szCs w:val="16"/>
        </w:rPr>
      </w:pPr>
      <w:r w:rsidRPr="00581D66">
        <w:rPr>
          <w:sz w:val="16"/>
          <w:szCs w:val="16"/>
        </w:rPr>
        <w:t>Про розподіл прибутку і збитків То</w:t>
      </w:r>
      <w:r w:rsidR="0099043E" w:rsidRPr="00581D66">
        <w:rPr>
          <w:sz w:val="16"/>
          <w:szCs w:val="16"/>
        </w:rPr>
        <w:t>вариства за 201</w:t>
      </w:r>
      <w:r w:rsidR="000F2BD2" w:rsidRPr="00581D66">
        <w:rPr>
          <w:sz w:val="16"/>
          <w:szCs w:val="16"/>
        </w:rPr>
        <w:t>8</w:t>
      </w:r>
      <w:r w:rsidRPr="00581D66">
        <w:rPr>
          <w:sz w:val="16"/>
          <w:szCs w:val="16"/>
        </w:rPr>
        <w:t xml:space="preserve"> рік.</w:t>
      </w:r>
    </w:p>
    <w:p w:rsidR="000F2BD2" w:rsidRPr="00E349B7" w:rsidRDefault="00F61741" w:rsidP="003F577B">
      <w:pPr>
        <w:numPr>
          <w:ilvl w:val="0"/>
          <w:numId w:val="1"/>
        </w:numPr>
        <w:ind w:left="0" w:firstLine="0"/>
        <w:jc w:val="both"/>
        <w:rPr>
          <w:sz w:val="16"/>
          <w:szCs w:val="16"/>
        </w:rPr>
      </w:pPr>
      <w:r w:rsidRPr="00581D66">
        <w:rPr>
          <w:sz w:val="16"/>
          <w:szCs w:val="16"/>
        </w:rPr>
        <w:t>Прий</w:t>
      </w:r>
      <w:r w:rsidR="007F2EE5" w:rsidRPr="00581D66">
        <w:rPr>
          <w:sz w:val="16"/>
          <w:szCs w:val="16"/>
        </w:rPr>
        <w:t>няття рішення про надання попередньої</w:t>
      </w:r>
      <w:r w:rsidRPr="00581D66">
        <w:rPr>
          <w:sz w:val="16"/>
          <w:szCs w:val="16"/>
        </w:rPr>
        <w:t xml:space="preserve"> згоди на вчинення значних правочинів.</w:t>
      </w:r>
    </w:p>
    <w:p w:rsidR="00E349B7" w:rsidRDefault="00E349B7" w:rsidP="003F577B">
      <w:pPr>
        <w:numPr>
          <w:ilvl w:val="0"/>
          <w:numId w:val="1"/>
        </w:numPr>
        <w:ind w:left="0" w:firstLine="0"/>
        <w:jc w:val="both"/>
        <w:rPr>
          <w:sz w:val="16"/>
          <w:szCs w:val="16"/>
        </w:rPr>
      </w:pPr>
      <w:r>
        <w:rPr>
          <w:sz w:val="16"/>
          <w:szCs w:val="16"/>
        </w:rPr>
        <w:t>Про надання згоди на вчинення значного правочину.</w:t>
      </w:r>
    </w:p>
    <w:p w:rsidR="003F577B" w:rsidRPr="00581D66" w:rsidRDefault="003F577B" w:rsidP="003F577B">
      <w:pPr>
        <w:jc w:val="both"/>
        <w:rPr>
          <w:sz w:val="16"/>
          <w:szCs w:val="16"/>
        </w:rPr>
      </w:pPr>
    </w:p>
    <w:p w:rsidR="00E42538" w:rsidRPr="00581D66" w:rsidRDefault="00E42538" w:rsidP="00CD6EBB">
      <w:pPr>
        <w:tabs>
          <w:tab w:val="left" w:pos="4359"/>
        </w:tabs>
        <w:jc w:val="both"/>
        <w:rPr>
          <w:spacing w:val="-4"/>
          <w:sz w:val="16"/>
          <w:szCs w:val="16"/>
        </w:rPr>
      </w:pPr>
    </w:p>
    <w:p w:rsidR="0075360C" w:rsidRPr="00581D66" w:rsidRDefault="00E42538" w:rsidP="00CD6EBB">
      <w:pPr>
        <w:shd w:val="clear" w:color="auto" w:fill="FFFFFF"/>
        <w:jc w:val="right"/>
        <w:rPr>
          <w:b/>
          <w:spacing w:val="-4"/>
          <w:sz w:val="16"/>
          <w:szCs w:val="16"/>
        </w:rPr>
      </w:pPr>
      <w:r w:rsidRPr="00581D66">
        <w:rPr>
          <w:b/>
          <w:spacing w:val="-4"/>
          <w:sz w:val="16"/>
          <w:szCs w:val="16"/>
        </w:rPr>
        <w:t>Наглядова рада</w:t>
      </w:r>
    </w:p>
    <w:p w:rsidR="000F2BD2" w:rsidRPr="00581D66" w:rsidRDefault="000F2BD2" w:rsidP="00CD6EBB">
      <w:pPr>
        <w:shd w:val="clear" w:color="auto" w:fill="FFFFFF"/>
        <w:jc w:val="right"/>
        <w:rPr>
          <w:sz w:val="16"/>
          <w:szCs w:val="16"/>
        </w:rPr>
      </w:pPr>
      <w:proofErr w:type="spellStart"/>
      <w:r w:rsidRPr="00581D66">
        <w:rPr>
          <w:b/>
          <w:spacing w:val="-4"/>
          <w:sz w:val="16"/>
          <w:szCs w:val="16"/>
        </w:rPr>
        <w:t>ПРАТ</w:t>
      </w:r>
      <w:proofErr w:type="spellEnd"/>
      <w:r w:rsidRPr="00581D66">
        <w:rPr>
          <w:b/>
          <w:spacing w:val="-4"/>
          <w:sz w:val="16"/>
          <w:szCs w:val="16"/>
        </w:rPr>
        <w:t xml:space="preserve"> «БОРОДЯНСЬКЕ АТП 13237»</w:t>
      </w:r>
    </w:p>
    <w:sectPr w:rsidR="000F2BD2" w:rsidRPr="00581D66" w:rsidSect="003F577B">
      <w:pgSz w:w="11906" w:h="16838"/>
      <w:pgMar w:top="720" w:right="720" w:bottom="720" w:left="720"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A56"/>
    <w:multiLevelType w:val="hybridMultilevel"/>
    <w:tmpl w:val="EA3A6FAC"/>
    <w:lvl w:ilvl="0" w:tplc="E6446F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476E5"/>
    <w:multiLevelType w:val="hybridMultilevel"/>
    <w:tmpl w:val="AD063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762FE"/>
    <w:multiLevelType w:val="hybridMultilevel"/>
    <w:tmpl w:val="518CC55C"/>
    <w:lvl w:ilvl="0" w:tplc="E6446F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AB2A94"/>
    <w:multiLevelType w:val="hybridMultilevel"/>
    <w:tmpl w:val="506E0C28"/>
    <w:lvl w:ilvl="0" w:tplc="E6446FE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A477874"/>
    <w:multiLevelType w:val="hybridMultilevel"/>
    <w:tmpl w:val="EA3A6FAC"/>
    <w:lvl w:ilvl="0" w:tplc="E6446F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368FA"/>
    <w:multiLevelType w:val="hybridMultilevel"/>
    <w:tmpl w:val="0360D7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6">
    <w:nsid w:val="3FD813F6"/>
    <w:multiLevelType w:val="hybridMultilevel"/>
    <w:tmpl w:val="D794D9D0"/>
    <w:lvl w:ilvl="0" w:tplc="A8C28708">
      <w:numFmt w:val="bullet"/>
      <w:suff w:val="space"/>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26650A"/>
    <w:multiLevelType w:val="hybridMultilevel"/>
    <w:tmpl w:val="E96801CE"/>
    <w:lvl w:ilvl="0" w:tplc="E6446FE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6246709B"/>
    <w:multiLevelType w:val="hybridMultilevel"/>
    <w:tmpl w:val="EA3A6FAC"/>
    <w:lvl w:ilvl="0" w:tplc="E6446F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1E2166"/>
    <w:multiLevelType w:val="hybridMultilevel"/>
    <w:tmpl w:val="01045F78"/>
    <w:lvl w:ilvl="0" w:tplc="991C3712">
      <w:start w:val="1"/>
      <w:numFmt w:val="decimal"/>
      <w:suff w:val="space"/>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B75FB1"/>
    <w:multiLevelType w:val="hybridMultilevel"/>
    <w:tmpl w:val="CDD4E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65025C"/>
    <w:multiLevelType w:val="hybridMultilevel"/>
    <w:tmpl w:val="518CC55C"/>
    <w:lvl w:ilvl="0" w:tplc="E6446FE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2"/>
  </w:num>
  <w:num w:numId="5">
    <w:abstractNumId w:val="0"/>
  </w:num>
  <w:num w:numId="6">
    <w:abstractNumId w:val="8"/>
  </w:num>
  <w:num w:numId="7">
    <w:abstractNumId w:val="3"/>
  </w:num>
  <w:num w:numId="8">
    <w:abstractNumId w:val="7"/>
  </w:num>
  <w:num w:numId="9">
    <w:abstractNumId w:val="11"/>
  </w:num>
  <w:num w:numId="10">
    <w:abstractNumId w:val="10"/>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stylePaneFormatFilter w:val="3F01"/>
  <w:defaultTabStop w:val="720"/>
  <w:hyphenationZone w:val="425"/>
  <w:drawingGridHorizontalSpacing w:val="120"/>
  <w:drawingGridVerticalSpacing w:val="136"/>
  <w:displayHorizontalDrawingGridEvery w:val="0"/>
  <w:displayVerticalDrawingGridEvery w:val="2"/>
  <w:noPunctuationKerning/>
  <w:characterSpacingControl w:val="doNotCompress"/>
  <w:compat/>
  <w:rsids>
    <w:rsidRoot w:val="00AF69BE"/>
    <w:rsid w:val="0000029D"/>
    <w:rsid w:val="000025AA"/>
    <w:rsid w:val="0000639B"/>
    <w:rsid w:val="00007EB9"/>
    <w:rsid w:val="000115A4"/>
    <w:rsid w:val="000120EB"/>
    <w:rsid w:val="00013919"/>
    <w:rsid w:val="00016481"/>
    <w:rsid w:val="00023F03"/>
    <w:rsid w:val="00024297"/>
    <w:rsid w:val="00024A88"/>
    <w:rsid w:val="00031742"/>
    <w:rsid w:val="0003188A"/>
    <w:rsid w:val="00036611"/>
    <w:rsid w:val="00036F1E"/>
    <w:rsid w:val="00040C08"/>
    <w:rsid w:val="00040C39"/>
    <w:rsid w:val="00041C20"/>
    <w:rsid w:val="0004210A"/>
    <w:rsid w:val="00043F3D"/>
    <w:rsid w:val="0004507D"/>
    <w:rsid w:val="00050FB2"/>
    <w:rsid w:val="00051748"/>
    <w:rsid w:val="00051E56"/>
    <w:rsid w:val="00055C89"/>
    <w:rsid w:val="00056535"/>
    <w:rsid w:val="000624A1"/>
    <w:rsid w:val="00062D8D"/>
    <w:rsid w:val="00066CF5"/>
    <w:rsid w:val="00076F88"/>
    <w:rsid w:val="00077491"/>
    <w:rsid w:val="00080D24"/>
    <w:rsid w:val="00083657"/>
    <w:rsid w:val="00084AAE"/>
    <w:rsid w:val="000852CE"/>
    <w:rsid w:val="000870AD"/>
    <w:rsid w:val="00087DB3"/>
    <w:rsid w:val="00093E55"/>
    <w:rsid w:val="000960AD"/>
    <w:rsid w:val="000A0BE0"/>
    <w:rsid w:val="000A1A4F"/>
    <w:rsid w:val="000B04FE"/>
    <w:rsid w:val="000B1EF6"/>
    <w:rsid w:val="000B2163"/>
    <w:rsid w:val="000B7168"/>
    <w:rsid w:val="000B7F7F"/>
    <w:rsid w:val="000C17AC"/>
    <w:rsid w:val="000C2649"/>
    <w:rsid w:val="000C2E19"/>
    <w:rsid w:val="000C396C"/>
    <w:rsid w:val="000C5736"/>
    <w:rsid w:val="000C58F4"/>
    <w:rsid w:val="000C7502"/>
    <w:rsid w:val="000C766D"/>
    <w:rsid w:val="000D05A0"/>
    <w:rsid w:val="000D1405"/>
    <w:rsid w:val="000D5737"/>
    <w:rsid w:val="000E1430"/>
    <w:rsid w:val="000E460F"/>
    <w:rsid w:val="000E4E44"/>
    <w:rsid w:val="000E619C"/>
    <w:rsid w:val="000F0479"/>
    <w:rsid w:val="000F048D"/>
    <w:rsid w:val="000F1FEC"/>
    <w:rsid w:val="000F2BD2"/>
    <w:rsid w:val="000F5F7C"/>
    <w:rsid w:val="0010164D"/>
    <w:rsid w:val="0010248A"/>
    <w:rsid w:val="001043E5"/>
    <w:rsid w:val="001051D6"/>
    <w:rsid w:val="001054D4"/>
    <w:rsid w:val="001169A7"/>
    <w:rsid w:val="0012046C"/>
    <w:rsid w:val="00131071"/>
    <w:rsid w:val="00131602"/>
    <w:rsid w:val="00135636"/>
    <w:rsid w:val="00135B4E"/>
    <w:rsid w:val="00136748"/>
    <w:rsid w:val="00137898"/>
    <w:rsid w:val="00137D48"/>
    <w:rsid w:val="00142DE7"/>
    <w:rsid w:val="00146888"/>
    <w:rsid w:val="00151E10"/>
    <w:rsid w:val="00152417"/>
    <w:rsid w:val="00153ADD"/>
    <w:rsid w:val="00154C2F"/>
    <w:rsid w:val="00157645"/>
    <w:rsid w:val="00166E81"/>
    <w:rsid w:val="001714C5"/>
    <w:rsid w:val="00171827"/>
    <w:rsid w:val="00172EE7"/>
    <w:rsid w:val="00177A26"/>
    <w:rsid w:val="00180BA5"/>
    <w:rsid w:val="00183A08"/>
    <w:rsid w:val="00191E70"/>
    <w:rsid w:val="0019395F"/>
    <w:rsid w:val="00193EC8"/>
    <w:rsid w:val="00197084"/>
    <w:rsid w:val="001973F4"/>
    <w:rsid w:val="001A018D"/>
    <w:rsid w:val="001A2A6A"/>
    <w:rsid w:val="001A3160"/>
    <w:rsid w:val="001A747F"/>
    <w:rsid w:val="001B0292"/>
    <w:rsid w:val="001B2862"/>
    <w:rsid w:val="001B5ED4"/>
    <w:rsid w:val="001B67AC"/>
    <w:rsid w:val="001C105B"/>
    <w:rsid w:val="001C22A9"/>
    <w:rsid w:val="001C3321"/>
    <w:rsid w:val="001C43E3"/>
    <w:rsid w:val="001C7913"/>
    <w:rsid w:val="001D06ED"/>
    <w:rsid w:val="001D0FD1"/>
    <w:rsid w:val="001D17B5"/>
    <w:rsid w:val="001D5F7F"/>
    <w:rsid w:val="001D7E2E"/>
    <w:rsid w:val="001E3E0E"/>
    <w:rsid w:val="001F035A"/>
    <w:rsid w:val="001F1143"/>
    <w:rsid w:val="001F2339"/>
    <w:rsid w:val="001F72A5"/>
    <w:rsid w:val="002012E7"/>
    <w:rsid w:val="002047CB"/>
    <w:rsid w:val="00204B74"/>
    <w:rsid w:val="00206800"/>
    <w:rsid w:val="00206E51"/>
    <w:rsid w:val="0020712A"/>
    <w:rsid w:val="0021507A"/>
    <w:rsid w:val="00215C6B"/>
    <w:rsid w:val="00215F87"/>
    <w:rsid w:val="002206EA"/>
    <w:rsid w:val="00223A58"/>
    <w:rsid w:val="00223E9D"/>
    <w:rsid w:val="0023158D"/>
    <w:rsid w:val="00234162"/>
    <w:rsid w:val="00234ADE"/>
    <w:rsid w:val="00235EEF"/>
    <w:rsid w:val="002362FA"/>
    <w:rsid w:val="00241309"/>
    <w:rsid w:val="00244BB8"/>
    <w:rsid w:val="00247D32"/>
    <w:rsid w:val="00250674"/>
    <w:rsid w:val="00250998"/>
    <w:rsid w:val="00252D50"/>
    <w:rsid w:val="002543A2"/>
    <w:rsid w:val="00256EF3"/>
    <w:rsid w:val="0026475D"/>
    <w:rsid w:val="002702DF"/>
    <w:rsid w:val="00272E0E"/>
    <w:rsid w:val="00273364"/>
    <w:rsid w:val="00274720"/>
    <w:rsid w:val="002823CC"/>
    <w:rsid w:val="0028678D"/>
    <w:rsid w:val="002874FF"/>
    <w:rsid w:val="00290DA2"/>
    <w:rsid w:val="0029262D"/>
    <w:rsid w:val="00292FBD"/>
    <w:rsid w:val="00297584"/>
    <w:rsid w:val="002A33DA"/>
    <w:rsid w:val="002A351E"/>
    <w:rsid w:val="002A539B"/>
    <w:rsid w:val="002A6F33"/>
    <w:rsid w:val="002B2B66"/>
    <w:rsid w:val="002B2F4C"/>
    <w:rsid w:val="002B3564"/>
    <w:rsid w:val="002B4991"/>
    <w:rsid w:val="002B4B0D"/>
    <w:rsid w:val="002B4C42"/>
    <w:rsid w:val="002B6379"/>
    <w:rsid w:val="002B676E"/>
    <w:rsid w:val="002C0248"/>
    <w:rsid w:val="002C0868"/>
    <w:rsid w:val="002C29AE"/>
    <w:rsid w:val="002C562E"/>
    <w:rsid w:val="002D090D"/>
    <w:rsid w:val="002D2BD7"/>
    <w:rsid w:val="002D2C46"/>
    <w:rsid w:val="002D3590"/>
    <w:rsid w:val="002D52EF"/>
    <w:rsid w:val="002E01A9"/>
    <w:rsid w:val="002E071A"/>
    <w:rsid w:val="002E311B"/>
    <w:rsid w:val="002E5B3E"/>
    <w:rsid w:val="002E6B71"/>
    <w:rsid w:val="002E75B8"/>
    <w:rsid w:val="0030675F"/>
    <w:rsid w:val="00312145"/>
    <w:rsid w:val="00312E02"/>
    <w:rsid w:val="00313389"/>
    <w:rsid w:val="0031479D"/>
    <w:rsid w:val="003157F3"/>
    <w:rsid w:val="00324F1C"/>
    <w:rsid w:val="00331699"/>
    <w:rsid w:val="00335261"/>
    <w:rsid w:val="00335CB3"/>
    <w:rsid w:val="0033676B"/>
    <w:rsid w:val="00337D96"/>
    <w:rsid w:val="003427D8"/>
    <w:rsid w:val="00343237"/>
    <w:rsid w:val="00344160"/>
    <w:rsid w:val="00355017"/>
    <w:rsid w:val="00357412"/>
    <w:rsid w:val="00360922"/>
    <w:rsid w:val="00362611"/>
    <w:rsid w:val="0036568A"/>
    <w:rsid w:val="00370B57"/>
    <w:rsid w:val="00371ADB"/>
    <w:rsid w:val="003722AF"/>
    <w:rsid w:val="003724A4"/>
    <w:rsid w:val="00373693"/>
    <w:rsid w:val="00373D08"/>
    <w:rsid w:val="00374424"/>
    <w:rsid w:val="00387789"/>
    <w:rsid w:val="00396904"/>
    <w:rsid w:val="003A0734"/>
    <w:rsid w:val="003A23CD"/>
    <w:rsid w:val="003A2494"/>
    <w:rsid w:val="003A2C53"/>
    <w:rsid w:val="003A3394"/>
    <w:rsid w:val="003A3E36"/>
    <w:rsid w:val="003B319F"/>
    <w:rsid w:val="003C3081"/>
    <w:rsid w:val="003C33CC"/>
    <w:rsid w:val="003C3DDF"/>
    <w:rsid w:val="003D0F20"/>
    <w:rsid w:val="003D315E"/>
    <w:rsid w:val="003D7871"/>
    <w:rsid w:val="003E2059"/>
    <w:rsid w:val="003E39C5"/>
    <w:rsid w:val="003E6BD4"/>
    <w:rsid w:val="003F577B"/>
    <w:rsid w:val="0040708A"/>
    <w:rsid w:val="00412AB0"/>
    <w:rsid w:val="00413D2C"/>
    <w:rsid w:val="0041651E"/>
    <w:rsid w:val="004201D7"/>
    <w:rsid w:val="00420423"/>
    <w:rsid w:val="00421E67"/>
    <w:rsid w:val="004221FC"/>
    <w:rsid w:val="004225F7"/>
    <w:rsid w:val="0042408C"/>
    <w:rsid w:val="00431E77"/>
    <w:rsid w:val="004413A9"/>
    <w:rsid w:val="00445602"/>
    <w:rsid w:val="00445C3B"/>
    <w:rsid w:val="0044766E"/>
    <w:rsid w:val="00452CAF"/>
    <w:rsid w:val="00457112"/>
    <w:rsid w:val="004612F2"/>
    <w:rsid w:val="00461891"/>
    <w:rsid w:val="00461B39"/>
    <w:rsid w:val="004628E9"/>
    <w:rsid w:val="004635CB"/>
    <w:rsid w:val="00474AD9"/>
    <w:rsid w:val="00480AD1"/>
    <w:rsid w:val="00481233"/>
    <w:rsid w:val="0048198E"/>
    <w:rsid w:val="004827C7"/>
    <w:rsid w:val="004828CE"/>
    <w:rsid w:val="0048750A"/>
    <w:rsid w:val="00490443"/>
    <w:rsid w:val="00494730"/>
    <w:rsid w:val="0049744D"/>
    <w:rsid w:val="004A527E"/>
    <w:rsid w:val="004B232E"/>
    <w:rsid w:val="004B4561"/>
    <w:rsid w:val="004B48E9"/>
    <w:rsid w:val="004B73FB"/>
    <w:rsid w:val="004C6AB2"/>
    <w:rsid w:val="004D0A09"/>
    <w:rsid w:val="004D19BA"/>
    <w:rsid w:val="004D4A48"/>
    <w:rsid w:val="004D4D7D"/>
    <w:rsid w:val="004D57D1"/>
    <w:rsid w:val="004D7516"/>
    <w:rsid w:val="004E240B"/>
    <w:rsid w:val="0050553F"/>
    <w:rsid w:val="00507BB4"/>
    <w:rsid w:val="005123C0"/>
    <w:rsid w:val="00514A88"/>
    <w:rsid w:val="005153E2"/>
    <w:rsid w:val="005204DF"/>
    <w:rsid w:val="005205DC"/>
    <w:rsid w:val="00521362"/>
    <w:rsid w:val="0052149A"/>
    <w:rsid w:val="005235AF"/>
    <w:rsid w:val="005244C1"/>
    <w:rsid w:val="00532C6A"/>
    <w:rsid w:val="005356E7"/>
    <w:rsid w:val="00540EEF"/>
    <w:rsid w:val="005413D6"/>
    <w:rsid w:val="00541BC7"/>
    <w:rsid w:val="00542B78"/>
    <w:rsid w:val="00544779"/>
    <w:rsid w:val="005449A2"/>
    <w:rsid w:val="00546E35"/>
    <w:rsid w:val="00552B3F"/>
    <w:rsid w:val="00552D9B"/>
    <w:rsid w:val="005555FF"/>
    <w:rsid w:val="0055705D"/>
    <w:rsid w:val="00562D90"/>
    <w:rsid w:val="00564A36"/>
    <w:rsid w:val="00565E14"/>
    <w:rsid w:val="00567D99"/>
    <w:rsid w:val="005735DA"/>
    <w:rsid w:val="00580910"/>
    <w:rsid w:val="0058112C"/>
    <w:rsid w:val="00581444"/>
    <w:rsid w:val="00581D66"/>
    <w:rsid w:val="00581DE8"/>
    <w:rsid w:val="0058695D"/>
    <w:rsid w:val="00586979"/>
    <w:rsid w:val="00587106"/>
    <w:rsid w:val="00591DAA"/>
    <w:rsid w:val="005923F8"/>
    <w:rsid w:val="0059380A"/>
    <w:rsid w:val="005938C1"/>
    <w:rsid w:val="00593A89"/>
    <w:rsid w:val="005A4BE0"/>
    <w:rsid w:val="005A5CB2"/>
    <w:rsid w:val="005B2C45"/>
    <w:rsid w:val="005B54BD"/>
    <w:rsid w:val="005B5C5C"/>
    <w:rsid w:val="005B61A0"/>
    <w:rsid w:val="005C08E0"/>
    <w:rsid w:val="005C1B0F"/>
    <w:rsid w:val="005C4AAB"/>
    <w:rsid w:val="005C51E5"/>
    <w:rsid w:val="005D0B32"/>
    <w:rsid w:val="005D3D47"/>
    <w:rsid w:val="005D6678"/>
    <w:rsid w:val="005D6BC8"/>
    <w:rsid w:val="005D7DDE"/>
    <w:rsid w:val="005E3BDB"/>
    <w:rsid w:val="005E53E9"/>
    <w:rsid w:val="005E7566"/>
    <w:rsid w:val="005F0B43"/>
    <w:rsid w:val="005F6335"/>
    <w:rsid w:val="00600006"/>
    <w:rsid w:val="00601FB6"/>
    <w:rsid w:val="00605922"/>
    <w:rsid w:val="00605F4D"/>
    <w:rsid w:val="006060DC"/>
    <w:rsid w:val="0060683C"/>
    <w:rsid w:val="0061707F"/>
    <w:rsid w:val="006203A7"/>
    <w:rsid w:val="0062199F"/>
    <w:rsid w:val="006230D1"/>
    <w:rsid w:val="006236FE"/>
    <w:rsid w:val="00630DFA"/>
    <w:rsid w:val="00641F1C"/>
    <w:rsid w:val="00641F4C"/>
    <w:rsid w:val="00643B80"/>
    <w:rsid w:val="00645C44"/>
    <w:rsid w:val="0064690D"/>
    <w:rsid w:val="00650143"/>
    <w:rsid w:val="006541FA"/>
    <w:rsid w:val="00654EF1"/>
    <w:rsid w:val="006556DE"/>
    <w:rsid w:val="00660FAD"/>
    <w:rsid w:val="0066207E"/>
    <w:rsid w:val="00663DB0"/>
    <w:rsid w:val="006708C3"/>
    <w:rsid w:val="00671AD6"/>
    <w:rsid w:val="0067218A"/>
    <w:rsid w:val="006800FE"/>
    <w:rsid w:val="00683276"/>
    <w:rsid w:val="00683C08"/>
    <w:rsid w:val="00686C34"/>
    <w:rsid w:val="006907E0"/>
    <w:rsid w:val="006917FF"/>
    <w:rsid w:val="00695D2D"/>
    <w:rsid w:val="00697667"/>
    <w:rsid w:val="006A55DC"/>
    <w:rsid w:val="006A6E0E"/>
    <w:rsid w:val="006B012F"/>
    <w:rsid w:val="006B1429"/>
    <w:rsid w:val="006B1FAC"/>
    <w:rsid w:val="006B2FC4"/>
    <w:rsid w:val="006B49BA"/>
    <w:rsid w:val="006C1EC7"/>
    <w:rsid w:val="006C28B3"/>
    <w:rsid w:val="006C56C0"/>
    <w:rsid w:val="006D6AAB"/>
    <w:rsid w:val="006D72EF"/>
    <w:rsid w:val="006E23D4"/>
    <w:rsid w:val="006E2A98"/>
    <w:rsid w:val="006E4F43"/>
    <w:rsid w:val="006F1BFF"/>
    <w:rsid w:val="006F3521"/>
    <w:rsid w:val="006F3C01"/>
    <w:rsid w:val="006F6A7D"/>
    <w:rsid w:val="006F7D11"/>
    <w:rsid w:val="00704D8E"/>
    <w:rsid w:val="00705E49"/>
    <w:rsid w:val="00706A71"/>
    <w:rsid w:val="00710656"/>
    <w:rsid w:val="00710C8F"/>
    <w:rsid w:val="00710FD4"/>
    <w:rsid w:val="007166E6"/>
    <w:rsid w:val="00716D5E"/>
    <w:rsid w:val="00720959"/>
    <w:rsid w:val="00720E52"/>
    <w:rsid w:val="0072322D"/>
    <w:rsid w:val="0072343F"/>
    <w:rsid w:val="00730769"/>
    <w:rsid w:val="00731736"/>
    <w:rsid w:val="00731F39"/>
    <w:rsid w:val="00732D51"/>
    <w:rsid w:val="00735044"/>
    <w:rsid w:val="00736779"/>
    <w:rsid w:val="00736FF3"/>
    <w:rsid w:val="00741AF4"/>
    <w:rsid w:val="00745AE8"/>
    <w:rsid w:val="007503EF"/>
    <w:rsid w:val="00753110"/>
    <w:rsid w:val="0075360C"/>
    <w:rsid w:val="00753D79"/>
    <w:rsid w:val="00762906"/>
    <w:rsid w:val="007629F9"/>
    <w:rsid w:val="0076447F"/>
    <w:rsid w:val="00764963"/>
    <w:rsid w:val="00765CB2"/>
    <w:rsid w:val="00770804"/>
    <w:rsid w:val="007757B5"/>
    <w:rsid w:val="00781A36"/>
    <w:rsid w:val="00782AB5"/>
    <w:rsid w:val="007834D8"/>
    <w:rsid w:val="0078666B"/>
    <w:rsid w:val="00791C00"/>
    <w:rsid w:val="007950E1"/>
    <w:rsid w:val="007961B2"/>
    <w:rsid w:val="007A59D8"/>
    <w:rsid w:val="007B1C92"/>
    <w:rsid w:val="007B34B5"/>
    <w:rsid w:val="007B3BF0"/>
    <w:rsid w:val="007B48D3"/>
    <w:rsid w:val="007C20C5"/>
    <w:rsid w:val="007C41E2"/>
    <w:rsid w:val="007C43C9"/>
    <w:rsid w:val="007C6F8B"/>
    <w:rsid w:val="007D1C4C"/>
    <w:rsid w:val="007D2A20"/>
    <w:rsid w:val="007D5D3B"/>
    <w:rsid w:val="007D657C"/>
    <w:rsid w:val="007D7D23"/>
    <w:rsid w:val="007E0E1E"/>
    <w:rsid w:val="007E15B9"/>
    <w:rsid w:val="007E1C50"/>
    <w:rsid w:val="007E1EBF"/>
    <w:rsid w:val="007E2832"/>
    <w:rsid w:val="007E3C44"/>
    <w:rsid w:val="007E53F8"/>
    <w:rsid w:val="007E5709"/>
    <w:rsid w:val="007F2296"/>
    <w:rsid w:val="007F2EE5"/>
    <w:rsid w:val="007F3AD1"/>
    <w:rsid w:val="008037B6"/>
    <w:rsid w:val="008047BA"/>
    <w:rsid w:val="00805CD6"/>
    <w:rsid w:val="00806AFA"/>
    <w:rsid w:val="00807AE9"/>
    <w:rsid w:val="00812C43"/>
    <w:rsid w:val="00814A08"/>
    <w:rsid w:val="0081728D"/>
    <w:rsid w:val="008239BF"/>
    <w:rsid w:val="00825324"/>
    <w:rsid w:val="00825685"/>
    <w:rsid w:val="00825A96"/>
    <w:rsid w:val="008270E4"/>
    <w:rsid w:val="008303FE"/>
    <w:rsid w:val="00830DFA"/>
    <w:rsid w:val="00832F57"/>
    <w:rsid w:val="00835565"/>
    <w:rsid w:val="00835B4E"/>
    <w:rsid w:val="008427F9"/>
    <w:rsid w:val="00844354"/>
    <w:rsid w:val="00844CD7"/>
    <w:rsid w:val="008453C2"/>
    <w:rsid w:val="008454CE"/>
    <w:rsid w:val="00845EA9"/>
    <w:rsid w:val="008475BD"/>
    <w:rsid w:val="00850B11"/>
    <w:rsid w:val="00853022"/>
    <w:rsid w:val="00853BE3"/>
    <w:rsid w:val="00854107"/>
    <w:rsid w:val="00855BAB"/>
    <w:rsid w:val="008578E1"/>
    <w:rsid w:val="0086301E"/>
    <w:rsid w:val="00865BED"/>
    <w:rsid w:val="00866ADE"/>
    <w:rsid w:val="0087207E"/>
    <w:rsid w:val="00875678"/>
    <w:rsid w:val="0087746B"/>
    <w:rsid w:val="00880230"/>
    <w:rsid w:val="00880B35"/>
    <w:rsid w:val="00881B86"/>
    <w:rsid w:val="00882A8A"/>
    <w:rsid w:val="00883E0C"/>
    <w:rsid w:val="00885139"/>
    <w:rsid w:val="0088531B"/>
    <w:rsid w:val="00886335"/>
    <w:rsid w:val="00887B81"/>
    <w:rsid w:val="00894FE0"/>
    <w:rsid w:val="008966AD"/>
    <w:rsid w:val="008A137F"/>
    <w:rsid w:val="008A2CC6"/>
    <w:rsid w:val="008A5AB9"/>
    <w:rsid w:val="008B121B"/>
    <w:rsid w:val="008B3225"/>
    <w:rsid w:val="008B4444"/>
    <w:rsid w:val="008B6DF5"/>
    <w:rsid w:val="008B7B04"/>
    <w:rsid w:val="008B7D20"/>
    <w:rsid w:val="008C0D4D"/>
    <w:rsid w:val="008C1AC5"/>
    <w:rsid w:val="008C3F36"/>
    <w:rsid w:val="008C44AE"/>
    <w:rsid w:val="008C4C1B"/>
    <w:rsid w:val="008D53D7"/>
    <w:rsid w:val="008D70ED"/>
    <w:rsid w:val="008E5AE6"/>
    <w:rsid w:val="008E7457"/>
    <w:rsid w:val="008E7729"/>
    <w:rsid w:val="008F4D7F"/>
    <w:rsid w:val="008F6C66"/>
    <w:rsid w:val="0090112A"/>
    <w:rsid w:val="00904C38"/>
    <w:rsid w:val="009066CD"/>
    <w:rsid w:val="00910E53"/>
    <w:rsid w:val="0091217C"/>
    <w:rsid w:val="0091320F"/>
    <w:rsid w:val="00922F08"/>
    <w:rsid w:val="00926F65"/>
    <w:rsid w:val="009301CD"/>
    <w:rsid w:val="009352F3"/>
    <w:rsid w:val="00936F24"/>
    <w:rsid w:val="009559A8"/>
    <w:rsid w:val="00957A4C"/>
    <w:rsid w:val="0096093A"/>
    <w:rsid w:val="009613D5"/>
    <w:rsid w:val="0096182C"/>
    <w:rsid w:val="00965501"/>
    <w:rsid w:val="009672DF"/>
    <w:rsid w:val="00970D96"/>
    <w:rsid w:val="00976D08"/>
    <w:rsid w:val="0098021E"/>
    <w:rsid w:val="009816E8"/>
    <w:rsid w:val="00983551"/>
    <w:rsid w:val="009840F4"/>
    <w:rsid w:val="0098653D"/>
    <w:rsid w:val="00987955"/>
    <w:rsid w:val="0099043E"/>
    <w:rsid w:val="00990820"/>
    <w:rsid w:val="009924F2"/>
    <w:rsid w:val="00997AB6"/>
    <w:rsid w:val="009A246D"/>
    <w:rsid w:val="009A4553"/>
    <w:rsid w:val="009B4A3B"/>
    <w:rsid w:val="009B5E8B"/>
    <w:rsid w:val="009C129F"/>
    <w:rsid w:val="009D292F"/>
    <w:rsid w:val="009E05A1"/>
    <w:rsid w:val="009E144E"/>
    <w:rsid w:val="009E178A"/>
    <w:rsid w:val="009F2574"/>
    <w:rsid w:val="009F330A"/>
    <w:rsid w:val="009F371E"/>
    <w:rsid w:val="009F5A20"/>
    <w:rsid w:val="00A059D0"/>
    <w:rsid w:val="00A05C0D"/>
    <w:rsid w:val="00A075A8"/>
    <w:rsid w:val="00A10241"/>
    <w:rsid w:val="00A1058B"/>
    <w:rsid w:val="00A2084F"/>
    <w:rsid w:val="00A21F0F"/>
    <w:rsid w:val="00A2572A"/>
    <w:rsid w:val="00A309B5"/>
    <w:rsid w:val="00A320C1"/>
    <w:rsid w:val="00A35422"/>
    <w:rsid w:val="00A400C7"/>
    <w:rsid w:val="00A41244"/>
    <w:rsid w:val="00A47663"/>
    <w:rsid w:val="00A52277"/>
    <w:rsid w:val="00A52B00"/>
    <w:rsid w:val="00A56C4A"/>
    <w:rsid w:val="00A65939"/>
    <w:rsid w:val="00A71429"/>
    <w:rsid w:val="00A71716"/>
    <w:rsid w:val="00A7229C"/>
    <w:rsid w:val="00A72B3E"/>
    <w:rsid w:val="00A736A1"/>
    <w:rsid w:val="00A7440D"/>
    <w:rsid w:val="00A74C1E"/>
    <w:rsid w:val="00A76A58"/>
    <w:rsid w:val="00A819B1"/>
    <w:rsid w:val="00A8482C"/>
    <w:rsid w:val="00A8561E"/>
    <w:rsid w:val="00A85BE6"/>
    <w:rsid w:val="00A91EFD"/>
    <w:rsid w:val="00A95AD5"/>
    <w:rsid w:val="00A96405"/>
    <w:rsid w:val="00A9709E"/>
    <w:rsid w:val="00A970C7"/>
    <w:rsid w:val="00A97754"/>
    <w:rsid w:val="00AA3569"/>
    <w:rsid w:val="00AA4D32"/>
    <w:rsid w:val="00AB12B5"/>
    <w:rsid w:val="00AC196B"/>
    <w:rsid w:val="00AC551B"/>
    <w:rsid w:val="00AD2668"/>
    <w:rsid w:val="00AD3F92"/>
    <w:rsid w:val="00AD5C60"/>
    <w:rsid w:val="00AD7528"/>
    <w:rsid w:val="00AE1445"/>
    <w:rsid w:val="00AE529F"/>
    <w:rsid w:val="00AE7550"/>
    <w:rsid w:val="00AF3304"/>
    <w:rsid w:val="00AF69BE"/>
    <w:rsid w:val="00B11502"/>
    <w:rsid w:val="00B2184E"/>
    <w:rsid w:val="00B22427"/>
    <w:rsid w:val="00B2336A"/>
    <w:rsid w:val="00B249D7"/>
    <w:rsid w:val="00B25D32"/>
    <w:rsid w:val="00B26AA8"/>
    <w:rsid w:val="00B3097D"/>
    <w:rsid w:val="00B31843"/>
    <w:rsid w:val="00B318E0"/>
    <w:rsid w:val="00B33038"/>
    <w:rsid w:val="00B33E8C"/>
    <w:rsid w:val="00B34A83"/>
    <w:rsid w:val="00B37CB3"/>
    <w:rsid w:val="00B44E42"/>
    <w:rsid w:val="00B568ED"/>
    <w:rsid w:val="00B6140D"/>
    <w:rsid w:val="00B617F2"/>
    <w:rsid w:val="00B640D1"/>
    <w:rsid w:val="00B646CD"/>
    <w:rsid w:val="00B65BBC"/>
    <w:rsid w:val="00B66240"/>
    <w:rsid w:val="00B73142"/>
    <w:rsid w:val="00B7605A"/>
    <w:rsid w:val="00B76811"/>
    <w:rsid w:val="00B81136"/>
    <w:rsid w:val="00B81526"/>
    <w:rsid w:val="00B823BD"/>
    <w:rsid w:val="00B86CA8"/>
    <w:rsid w:val="00B937A5"/>
    <w:rsid w:val="00B95B96"/>
    <w:rsid w:val="00BA0CA9"/>
    <w:rsid w:val="00BA3125"/>
    <w:rsid w:val="00BA313D"/>
    <w:rsid w:val="00BA394C"/>
    <w:rsid w:val="00BA5081"/>
    <w:rsid w:val="00BB05BF"/>
    <w:rsid w:val="00BB2536"/>
    <w:rsid w:val="00BB265E"/>
    <w:rsid w:val="00BB387C"/>
    <w:rsid w:val="00BB59E4"/>
    <w:rsid w:val="00BB7BE2"/>
    <w:rsid w:val="00BC0E77"/>
    <w:rsid w:val="00BC1102"/>
    <w:rsid w:val="00BC18D9"/>
    <w:rsid w:val="00BC1A20"/>
    <w:rsid w:val="00BC572D"/>
    <w:rsid w:val="00BD2BFC"/>
    <w:rsid w:val="00BD38A2"/>
    <w:rsid w:val="00BD546D"/>
    <w:rsid w:val="00BD61FD"/>
    <w:rsid w:val="00BE04F7"/>
    <w:rsid w:val="00BE230E"/>
    <w:rsid w:val="00BE363B"/>
    <w:rsid w:val="00BE562C"/>
    <w:rsid w:val="00BE5FD3"/>
    <w:rsid w:val="00BF1313"/>
    <w:rsid w:val="00BF1551"/>
    <w:rsid w:val="00BF16CA"/>
    <w:rsid w:val="00BF36FB"/>
    <w:rsid w:val="00BF570B"/>
    <w:rsid w:val="00C01603"/>
    <w:rsid w:val="00C03A0B"/>
    <w:rsid w:val="00C0413D"/>
    <w:rsid w:val="00C04833"/>
    <w:rsid w:val="00C0593B"/>
    <w:rsid w:val="00C10009"/>
    <w:rsid w:val="00C1275E"/>
    <w:rsid w:val="00C204C2"/>
    <w:rsid w:val="00C21D4C"/>
    <w:rsid w:val="00C22CE5"/>
    <w:rsid w:val="00C25223"/>
    <w:rsid w:val="00C267E7"/>
    <w:rsid w:val="00C3076A"/>
    <w:rsid w:val="00C31536"/>
    <w:rsid w:val="00C32F6B"/>
    <w:rsid w:val="00C3336D"/>
    <w:rsid w:val="00C3393D"/>
    <w:rsid w:val="00C36F8E"/>
    <w:rsid w:val="00C36FA5"/>
    <w:rsid w:val="00C406C6"/>
    <w:rsid w:val="00C4092A"/>
    <w:rsid w:val="00C41C64"/>
    <w:rsid w:val="00C4218D"/>
    <w:rsid w:val="00C431D8"/>
    <w:rsid w:val="00C44854"/>
    <w:rsid w:val="00C46D3F"/>
    <w:rsid w:val="00C4745A"/>
    <w:rsid w:val="00C61FA6"/>
    <w:rsid w:val="00C622CC"/>
    <w:rsid w:val="00C64EE4"/>
    <w:rsid w:val="00C657F9"/>
    <w:rsid w:val="00C670FD"/>
    <w:rsid w:val="00C673E5"/>
    <w:rsid w:val="00C67C09"/>
    <w:rsid w:val="00C7156D"/>
    <w:rsid w:val="00C76C25"/>
    <w:rsid w:val="00C80206"/>
    <w:rsid w:val="00C80823"/>
    <w:rsid w:val="00C82762"/>
    <w:rsid w:val="00C82A38"/>
    <w:rsid w:val="00C85C38"/>
    <w:rsid w:val="00C87EAE"/>
    <w:rsid w:val="00C90517"/>
    <w:rsid w:val="00C921F2"/>
    <w:rsid w:val="00C97A68"/>
    <w:rsid w:val="00CA0E66"/>
    <w:rsid w:val="00CA3B60"/>
    <w:rsid w:val="00CB561B"/>
    <w:rsid w:val="00CB57AA"/>
    <w:rsid w:val="00CC0615"/>
    <w:rsid w:val="00CC4B9F"/>
    <w:rsid w:val="00CD070B"/>
    <w:rsid w:val="00CD1199"/>
    <w:rsid w:val="00CD2A6B"/>
    <w:rsid w:val="00CD3C43"/>
    <w:rsid w:val="00CD6534"/>
    <w:rsid w:val="00CD6EBB"/>
    <w:rsid w:val="00CE789C"/>
    <w:rsid w:val="00CF01DF"/>
    <w:rsid w:val="00CF183E"/>
    <w:rsid w:val="00CF1C08"/>
    <w:rsid w:val="00CF2722"/>
    <w:rsid w:val="00CF4061"/>
    <w:rsid w:val="00CF771D"/>
    <w:rsid w:val="00D017F1"/>
    <w:rsid w:val="00D02049"/>
    <w:rsid w:val="00D04304"/>
    <w:rsid w:val="00D07490"/>
    <w:rsid w:val="00D10BB5"/>
    <w:rsid w:val="00D13B84"/>
    <w:rsid w:val="00D16A44"/>
    <w:rsid w:val="00D17E6D"/>
    <w:rsid w:val="00D22129"/>
    <w:rsid w:val="00D229EE"/>
    <w:rsid w:val="00D238A5"/>
    <w:rsid w:val="00D308B6"/>
    <w:rsid w:val="00D40A9B"/>
    <w:rsid w:val="00D4489E"/>
    <w:rsid w:val="00D467ED"/>
    <w:rsid w:val="00D565BB"/>
    <w:rsid w:val="00D574CA"/>
    <w:rsid w:val="00D63C1D"/>
    <w:rsid w:val="00D64D4C"/>
    <w:rsid w:val="00D70444"/>
    <w:rsid w:val="00D74423"/>
    <w:rsid w:val="00D808C2"/>
    <w:rsid w:val="00D82230"/>
    <w:rsid w:val="00D9092E"/>
    <w:rsid w:val="00D91432"/>
    <w:rsid w:val="00DA184F"/>
    <w:rsid w:val="00DA191C"/>
    <w:rsid w:val="00DA2F8B"/>
    <w:rsid w:val="00DA4488"/>
    <w:rsid w:val="00DA5573"/>
    <w:rsid w:val="00DB20F1"/>
    <w:rsid w:val="00DB3DCA"/>
    <w:rsid w:val="00DB4A26"/>
    <w:rsid w:val="00DC31CF"/>
    <w:rsid w:val="00DC432F"/>
    <w:rsid w:val="00DC5794"/>
    <w:rsid w:val="00DC5804"/>
    <w:rsid w:val="00DC5974"/>
    <w:rsid w:val="00DD27E3"/>
    <w:rsid w:val="00DD549A"/>
    <w:rsid w:val="00DD7C21"/>
    <w:rsid w:val="00DE60CC"/>
    <w:rsid w:val="00DE7326"/>
    <w:rsid w:val="00DF15F8"/>
    <w:rsid w:val="00DF194E"/>
    <w:rsid w:val="00DF40A3"/>
    <w:rsid w:val="00E00B97"/>
    <w:rsid w:val="00E00CC0"/>
    <w:rsid w:val="00E049B6"/>
    <w:rsid w:val="00E07BA9"/>
    <w:rsid w:val="00E07E36"/>
    <w:rsid w:val="00E10391"/>
    <w:rsid w:val="00E13DCA"/>
    <w:rsid w:val="00E14B0E"/>
    <w:rsid w:val="00E152C9"/>
    <w:rsid w:val="00E165B9"/>
    <w:rsid w:val="00E17CBB"/>
    <w:rsid w:val="00E26F9B"/>
    <w:rsid w:val="00E318D8"/>
    <w:rsid w:val="00E33816"/>
    <w:rsid w:val="00E33DD4"/>
    <w:rsid w:val="00E349B7"/>
    <w:rsid w:val="00E36A00"/>
    <w:rsid w:val="00E37D57"/>
    <w:rsid w:val="00E41BDF"/>
    <w:rsid w:val="00E42538"/>
    <w:rsid w:val="00E457CC"/>
    <w:rsid w:val="00E52108"/>
    <w:rsid w:val="00E551D5"/>
    <w:rsid w:val="00E61346"/>
    <w:rsid w:val="00E61A90"/>
    <w:rsid w:val="00E61DFA"/>
    <w:rsid w:val="00E62040"/>
    <w:rsid w:val="00E641AC"/>
    <w:rsid w:val="00E65D00"/>
    <w:rsid w:val="00E70BA1"/>
    <w:rsid w:val="00E70F04"/>
    <w:rsid w:val="00E727F7"/>
    <w:rsid w:val="00E72BA5"/>
    <w:rsid w:val="00E74597"/>
    <w:rsid w:val="00E757B6"/>
    <w:rsid w:val="00E813C4"/>
    <w:rsid w:val="00E81D18"/>
    <w:rsid w:val="00E867D6"/>
    <w:rsid w:val="00E93554"/>
    <w:rsid w:val="00E952DC"/>
    <w:rsid w:val="00E95590"/>
    <w:rsid w:val="00EA10A2"/>
    <w:rsid w:val="00EA1D21"/>
    <w:rsid w:val="00EA3619"/>
    <w:rsid w:val="00EA3952"/>
    <w:rsid w:val="00EA4E8B"/>
    <w:rsid w:val="00EA588A"/>
    <w:rsid w:val="00EA6919"/>
    <w:rsid w:val="00EA7B9F"/>
    <w:rsid w:val="00EB028E"/>
    <w:rsid w:val="00EB1580"/>
    <w:rsid w:val="00EB3B8C"/>
    <w:rsid w:val="00EB5413"/>
    <w:rsid w:val="00EB775F"/>
    <w:rsid w:val="00EC0F51"/>
    <w:rsid w:val="00EC300E"/>
    <w:rsid w:val="00EC4349"/>
    <w:rsid w:val="00EC6964"/>
    <w:rsid w:val="00ED122F"/>
    <w:rsid w:val="00ED56DD"/>
    <w:rsid w:val="00EE0533"/>
    <w:rsid w:val="00EE0957"/>
    <w:rsid w:val="00EE3494"/>
    <w:rsid w:val="00EE7B30"/>
    <w:rsid w:val="00EF0AC0"/>
    <w:rsid w:val="00EF25CC"/>
    <w:rsid w:val="00EF301B"/>
    <w:rsid w:val="00F00506"/>
    <w:rsid w:val="00F0067B"/>
    <w:rsid w:val="00F01829"/>
    <w:rsid w:val="00F022E7"/>
    <w:rsid w:val="00F031B6"/>
    <w:rsid w:val="00F0606F"/>
    <w:rsid w:val="00F100FE"/>
    <w:rsid w:val="00F10F83"/>
    <w:rsid w:val="00F139CB"/>
    <w:rsid w:val="00F15B30"/>
    <w:rsid w:val="00F210E3"/>
    <w:rsid w:val="00F213AC"/>
    <w:rsid w:val="00F21922"/>
    <w:rsid w:val="00F2210D"/>
    <w:rsid w:val="00F2730D"/>
    <w:rsid w:val="00F323BF"/>
    <w:rsid w:val="00F32889"/>
    <w:rsid w:val="00F32EA0"/>
    <w:rsid w:val="00F331B8"/>
    <w:rsid w:val="00F4176A"/>
    <w:rsid w:val="00F42BD1"/>
    <w:rsid w:val="00F44FB6"/>
    <w:rsid w:val="00F544FF"/>
    <w:rsid w:val="00F57634"/>
    <w:rsid w:val="00F61741"/>
    <w:rsid w:val="00F62076"/>
    <w:rsid w:val="00F630C0"/>
    <w:rsid w:val="00F645DB"/>
    <w:rsid w:val="00F7277C"/>
    <w:rsid w:val="00F761A4"/>
    <w:rsid w:val="00F76792"/>
    <w:rsid w:val="00F81A71"/>
    <w:rsid w:val="00F868DF"/>
    <w:rsid w:val="00F90CAA"/>
    <w:rsid w:val="00F916D8"/>
    <w:rsid w:val="00F9793E"/>
    <w:rsid w:val="00FA2527"/>
    <w:rsid w:val="00FA4311"/>
    <w:rsid w:val="00FA4A17"/>
    <w:rsid w:val="00FB15F8"/>
    <w:rsid w:val="00FB2015"/>
    <w:rsid w:val="00FB22FC"/>
    <w:rsid w:val="00FB509B"/>
    <w:rsid w:val="00FB5D43"/>
    <w:rsid w:val="00FD0A96"/>
    <w:rsid w:val="00FD4CE9"/>
    <w:rsid w:val="00FD7AD2"/>
    <w:rsid w:val="00FE4603"/>
    <w:rsid w:val="00FE5D26"/>
    <w:rsid w:val="00FE6394"/>
    <w:rsid w:val="00FE67C1"/>
    <w:rsid w:val="00FE7559"/>
    <w:rsid w:val="00FF5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9BE"/>
    <w:pPr>
      <w:spacing w:after="0" w:line="240" w:lineRule="auto"/>
    </w:pPr>
    <w:rPr>
      <w:sz w:val="24"/>
      <w:szCs w:val="24"/>
      <w:lang w:val="uk-UA" w:eastAsia="uk-UA"/>
    </w:rPr>
  </w:style>
  <w:style w:type="paragraph" w:styleId="6">
    <w:name w:val="heading 6"/>
    <w:basedOn w:val="a"/>
    <w:next w:val="a"/>
    <w:link w:val="60"/>
    <w:uiPriority w:val="99"/>
    <w:qFormat/>
    <w:rsid w:val="00AF69B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semiHidden/>
    <w:locked/>
    <w:rsid w:val="00EA3952"/>
    <w:rPr>
      <w:rFonts w:ascii="Calibri" w:hAnsi="Calibri" w:cs="Times New Roman"/>
      <w:b/>
      <w:bCs/>
      <w:sz w:val="22"/>
      <w:szCs w:val="22"/>
      <w:lang w:val="uk-UA" w:eastAsia="uk-UA"/>
    </w:rPr>
  </w:style>
  <w:style w:type="paragraph" w:styleId="a3">
    <w:name w:val="Normal (Web)"/>
    <w:basedOn w:val="a"/>
    <w:uiPriority w:val="99"/>
    <w:rsid w:val="00AF69BE"/>
    <w:pPr>
      <w:spacing w:before="100" w:beforeAutospacing="1" w:after="100" w:afterAutospacing="1"/>
    </w:pPr>
  </w:style>
  <w:style w:type="paragraph" w:customStyle="1" w:styleId="a4">
    <w:name w:val="Цитаты"/>
    <w:basedOn w:val="a"/>
    <w:uiPriority w:val="99"/>
    <w:rsid w:val="00AF69BE"/>
    <w:pPr>
      <w:widowControl w:val="0"/>
      <w:spacing w:before="100" w:after="100"/>
      <w:ind w:left="360" w:right="360"/>
    </w:pPr>
    <w:rPr>
      <w:szCs w:val="20"/>
      <w:lang w:val="ru-RU" w:eastAsia="ru-RU"/>
    </w:rPr>
  </w:style>
  <w:style w:type="table" w:styleId="a5">
    <w:name w:val="Table Grid"/>
    <w:basedOn w:val="a1"/>
    <w:uiPriority w:val="99"/>
    <w:rsid w:val="00AF69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kazglava">
    <w:name w:val="prikaz glava"/>
    <w:uiPriority w:val="99"/>
    <w:rsid w:val="00AF69BE"/>
    <w:pPr>
      <w:spacing w:before="240" w:after="240" w:line="240" w:lineRule="auto"/>
      <w:jc w:val="center"/>
    </w:pPr>
    <w:rPr>
      <w:b/>
      <w:caps/>
      <w:sz w:val="28"/>
      <w:szCs w:val="20"/>
    </w:rPr>
  </w:style>
  <w:style w:type="paragraph" w:customStyle="1" w:styleId="1Znak">
    <w:name w:val="Знак1 Znak Знак"/>
    <w:basedOn w:val="a"/>
    <w:uiPriority w:val="99"/>
    <w:rsid w:val="00AF69BE"/>
    <w:rPr>
      <w:rFonts w:ascii="Verdana" w:hAnsi="Verdana"/>
      <w:sz w:val="20"/>
      <w:szCs w:val="20"/>
      <w:lang w:val="en-US" w:eastAsia="en-US"/>
    </w:rPr>
  </w:style>
  <w:style w:type="character" w:styleId="a6">
    <w:name w:val="Hyperlink"/>
    <w:basedOn w:val="a0"/>
    <w:uiPriority w:val="99"/>
    <w:unhideWhenUsed/>
    <w:rsid w:val="00396904"/>
    <w:rPr>
      <w:color w:val="0000FF" w:themeColor="hyperlink"/>
      <w:u w:val="single"/>
    </w:rPr>
  </w:style>
  <w:style w:type="paragraph" w:styleId="a7">
    <w:name w:val="List Paragraph"/>
    <w:basedOn w:val="a"/>
    <w:uiPriority w:val="34"/>
    <w:qFormat/>
    <w:rsid w:val="00B26AA8"/>
    <w:pPr>
      <w:ind w:left="720"/>
      <w:contextualSpacing/>
    </w:pPr>
  </w:style>
</w:styles>
</file>

<file path=word/webSettings.xml><?xml version="1.0" encoding="utf-8"?>
<w:webSettings xmlns:r="http://schemas.openxmlformats.org/officeDocument/2006/relationships" xmlns:w="http://schemas.openxmlformats.org/wordprocessingml/2006/main">
  <w:divs>
    <w:div w:id="708264820">
      <w:bodyDiv w:val="1"/>
      <w:marLeft w:val="0"/>
      <w:marRight w:val="0"/>
      <w:marTop w:val="0"/>
      <w:marBottom w:val="0"/>
      <w:divBdr>
        <w:top w:val="none" w:sz="0" w:space="0" w:color="auto"/>
        <w:left w:val="none" w:sz="0" w:space="0" w:color="auto"/>
        <w:bottom w:val="none" w:sz="0" w:space="0" w:color="auto"/>
        <w:right w:val="none" w:sz="0" w:space="0" w:color="auto"/>
      </w:divBdr>
    </w:div>
    <w:div w:id="11703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676FE-E73A-4C7C-A515-6874C25B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Pages>
  <Words>371</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Додаток 44</vt:lpstr>
    </vt:vector>
  </TitlesOfParts>
  <Company>Avtek</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44</dc:title>
  <dc:creator>mihail</dc:creator>
  <cp:lastModifiedBy>m.danilov</cp:lastModifiedBy>
  <cp:revision>11</cp:revision>
  <cp:lastPrinted>2019-04-15T15:09:00Z</cp:lastPrinted>
  <dcterms:created xsi:type="dcterms:W3CDTF">2018-03-16T15:34:00Z</dcterms:created>
  <dcterms:modified xsi:type="dcterms:W3CDTF">2019-04-15T15:10:00Z</dcterms:modified>
</cp:coreProperties>
</file>